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A6" w:rsidRPr="00700F3F" w:rsidRDefault="00713F37" w:rsidP="005372E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484848"/>
          <w:kern w:val="36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FF0000"/>
          <w:kern w:val="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130B21" wp14:editId="7B9ED58A">
            <wp:simplePos x="0" y="0"/>
            <wp:positionH relativeFrom="column">
              <wp:posOffset>-629270</wp:posOffset>
            </wp:positionH>
            <wp:positionV relativeFrom="paragraph">
              <wp:posOffset>226001</wp:posOffset>
            </wp:positionV>
            <wp:extent cx="1038225" cy="895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F37" w:rsidRDefault="00713F37" w:rsidP="00713F3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</w:pPr>
      <w:r w:rsidRPr="00DA685B">
        <w:rPr>
          <w:rFonts w:ascii="Tahoma" w:hAnsi="Tahoma" w:cs="Tahoma"/>
          <w:b/>
        </w:rPr>
        <w:t>HRVATSKA KOMORA INŽENJERA GRAĐEVINARSTVA</w:t>
      </w:r>
    </w:p>
    <w:p w:rsidR="00713F37" w:rsidRDefault="00713F37" w:rsidP="00713F3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</w:pPr>
    </w:p>
    <w:p w:rsidR="00713F37" w:rsidRDefault="00713F37" w:rsidP="00713F3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</w:pPr>
    </w:p>
    <w:p w:rsidR="00B24044" w:rsidRDefault="00B24044" w:rsidP="00B240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  <w:t>P O Z I V</w:t>
      </w:r>
    </w:p>
    <w:p w:rsidR="005372EE" w:rsidRPr="00713F37" w:rsidRDefault="005372EE" w:rsidP="00B240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</w:pPr>
      <w:bookmarkStart w:id="0" w:name="_GoBack"/>
      <w:r w:rsidRPr="00713F37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  <w:t xml:space="preserve">Prikaz nove regulative </w:t>
      </w:r>
      <w:r w:rsidR="00087B3E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  <w:t xml:space="preserve">i e-sustava </w:t>
      </w:r>
      <w:r w:rsidRPr="00713F37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  <w:t xml:space="preserve">u gradnji </w:t>
      </w:r>
      <w:r w:rsidR="00713F37" w:rsidRPr="00713F37">
        <w:rPr>
          <w:rFonts w:ascii="Tahoma" w:eastAsia="Times New Roman" w:hAnsi="Tahoma" w:cs="Tahoma"/>
          <w:b/>
          <w:bCs/>
          <w:color w:val="FF0000"/>
          <w:kern w:val="36"/>
          <w:sz w:val="20"/>
          <w:szCs w:val="20"/>
        </w:rPr>
        <w:t>– stručno savjetovanje</w:t>
      </w:r>
    </w:p>
    <w:bookmarkEnd w:id="0"/>
    <w:p w:rsidR="00087B3E" w:rsidRDefault="0089126A" w:rsidP="00087B3E">
      <w:pPr>
        <w:pStyle w:val="NoSpacing"/>
      </w:pPr>
      <w:r w:rsidRPr="00700F3F">
        <w:t>Hrvatska komora inženjera građevinarstva</w:t>
      </w:r>
      <w:r w:rsidR="005436E7" w:rsidRPr="00700F3F">
        <w:t xml:space="preserve"> organizira </w:t>
      </w:r>
      <w:r w:rsidR="00713F37">
        <w:t xml:space="preserve">stručno savjetovanje </w:t>
      </w:r>
      <w:r w:rsidR="005436E7" w:rsidRPr="00700F3F">
        <w:t>o primjeni nove regulative</w:t>
      </w:r>
      <w:r w:rsidR="00087B3E">
        <w:t xml:space="preserve"> i </w:t>
      </w:r>
    </w:p>
    <w:p w:rsidR="005436E7" w:rsidRDefault="00087B3E" w:rsidP="00087B3E">
      <w:pPr>
        <w:pStyle w:val="NoSpacing"/>
      </w:pPr>
      <w:r>
        <w:t>e-sustava</w:t>
      </w:r>
      <w:r w:rsidR="005436E7" w:rsidRPr="00700F3F">
        <w:t xml:space="preserve"> </w:t>
      </w:r>
      <w:r w:rsidR="005C18C2" w:rsidRPr="00700F3F">
        <w:t>u gradnji:</w:t>
      </w:r>
    </w:p>
    <w:p w:rsidR="00087B3E" w:rsidRDefault="00087B3E" w:rsidP="00087B3E">
      <w:pPr>
        <w:pStyle w:val="NoSpacing"/>
      </w:pPr>
    </w:p>
    <w:p w:rsidR="00713F37" w:rsidRDefault="00713F37" w:rsidP="00713F37">
      <w:pPr>
        <w:pStyle w:val="NoSpacing"/>
        <w:numPr>
          <w:ilvl w:val="0"/>
          <w:numId w:val="2"/>
        </w:numPr>
      </w:pPr>
      <w:r w:rsidRPr="00700F3F">
        <w:t xml:space="preserve">Informacijski sustav prostornog uređenja i </w:t>
      </w:r>
      <w:r w:rsidRPr="00700F3F">
        <w:rPr>
          <w:rStyle w:val="Strong"/>
          <w:rFonts w:ascii="Tahoma" w:hAnsi="Tahoma" w:cs="Tahoma"/>
          <w:color w:val="484848"/>
          <w:sz w:val="20"/>
          <w:szCs w:val="20"/>
        </w:rPr>
        <w:t>e-dozvola</w:t>
      </w:r>
      <w:r w:rsidRPr="00700F3F">
        <w:br/>
      </w:r>
      <w:proofErr w:type="spellStart"/>
      <w:r w:rsidRPr="00700F3F">
        <w:t>Doing</w:t>
      </w:r>
      <w:proofErr w:type="spellEnd"/>
      <w:r w:rsidRPr="00700F3F">
        <w:t xml:space="preserve"> </w:t>
      </w:r>
      <w:proofErr w:type="spellStart"/>
      <w:r w:rsidRPr="00700F3F">
        <w:t>business</w:t>
      </w:r>
      <w:proofErr w:type="spellEnd"/>
      <w:r w:rsidRPr="00700F3F">
        <w:t>  - ljestvica Svjetske banke</w:t>
      </w:r>
    </w:p>
    <w:p w:rsidR="00713F37" w:rsidRDefault="00713F37" w:rsidP="00713F37">
      <w:pPr>
        <w:pStyle w:val="NoSpacing"/>
        <w:numPr>
          <w:ilvl w:val="0"/>
          <w:numId w:val="2"/>
        </w:numPr>
        <w:rPr>
          <w:rFonts w:eastAsia="Times New Roman"/>
          <w:lang w:eastAsia="en-US"/>
        </w:rPr>
      </w:pPr>
      <w:r w:rsidRPr="00700F3F">
        <w:rPr>
          <w:rFonts w:eastAsia="Times New Roman"/>
          <w:lang w:eastAsia="en-US"/>
        </w:rPr>
        <w:t>Pravilnik o obveznom sadržaju i opremanju projekata građevina</w:t>
      </w:r>
    </w:p>
    <w:p w:rsidR="00713F37" w:rsidRDefault="00713F37" w:rsidP="00713F37">
      <w:pPr>
        <w:pStyle w:val="NoSpacing"/>
        <w:numPr>
          <w:ilvl w:val="0"/>
          <w:numId w:val="2"/>
        </w:numPr>
        <w:rPr>
          <w:rFonts w:eastAsia="Times New Roman"/>
          <w:lang w:eastAsia="en-US"/>
        </w:rPr>
      </w:pPr>
      <w:r w:rsidRPr="00700F3F">
        <w:rPr>
          <w:rFonts w:eastAsia="Times New Roman"/>
          <w:lang w:eastAsia="en-US"/>
        </w:rPr>
        <w:t>Pravilnik o obveznom sadržaju idejnog projekta</w:t>
      </w:r>
    </w:p>
    <w:p w:rsidR="00713F37" w:rsidRDefault="00713F37" w:rsidP="00713F37">
      <w:pPr>
        <w:pStyle w:val="NoSpacing"/>
        <w:numPr>
          <w:ilvl w:val="0"/>
          <w:numId w:val="2"/>
        </w:numPr>
        <w:rPr>
          <w:rFonts w:eastAsia="Times New Roman"/>
        </w:rPr>
      </w:pPr>
      <w:r w:rsidRPr="00700F3F">
        <w:rPr>
          <w:rFonts w:eastAsia="Times New Roman"/>
          <w:lang w:eastAsia="en-US"/>
        </w:rPr>
        <w:t>Pravilnik o jednostavnim i drugim građevinama i radovima koje se grade, odnosno izvode bez građevinske dozvole</w:t>
      </w:r>
    </w:p>
    <w:p w:rsidR="00713F37" w:rsidRPr="00713F37" w:rsidRDefault="00713F37" w:rsidP="00713F37">
      <w:pPr>
        <w:pStyle w:val="NoSpacing"/>
        <w:numPr>
          <w:ilvl w:val="0"/>
          <w:numId w:val="2"/>
        </w:numPr>
        <w:rPr>
          <w:rFonts w:eastAsia="Times New Roman"/>
        </w:rPr>
      </w:pPr>
      <w:r w:rsidRPr="00700F3F">
        <w:rPr>
          <w:lang w:eastAsia="en-US"/>
        </w:rPr>
        <w:t>Zakon o građevinskoj inspekciji</w:t>
      </w:r>
      <w:r>
        <w:rPr>
          <w:lang w:eastAsia="en-US"/>
        </w:rPr>
        <w:t xml:space="preserve"> u provedbi važećih propisa</w:t>
      </w:r>
    </w:p>
    <w:p w:rsidR="00713F37" w:rsidRDefault="00713F37" w:rsidP="00713F37">
      <w:pPr>
        <w:pStyle w:val="NoSpacing"/>
        <w:rPr>
          <w:lang w:eastAsia="en-US"/>
        </w:rPr>
      </w:pPr>
    </w:p>
    <w:p w:rsidR="00713F37" w:rsidRPr="00700F3F" w:rsidRDefault="00713F37" w:rsidP="00713F37">
      <w:pPr>
        <w:pStyle w:val="NoSpacing"/>
        <w:rPr>
          <w:rFonts w:eastAsia="Times New Roman"/>
        </w:rPr>
      </w:pPr>
    </w:p>
    <w:p w:rsidR="005436E7" w:rsidRPr="00700F3F" w:rsidRDefault="005436E7" w:rsidP="005436E7">
      <w:pPr>
        <w:pStyle w:val="NoSpacing"/>
        <w:rPr>
          <w:rFonts w:ascii="Tahoma" w:hAnsi="Tahoma" w:cs="Tahoma"/>
          <w:sz w:val="20"/>
          <w:szCs w:val="20"/>
        </w:rPr>
      </w:pPr>
      <w:r w:rsidRPr="00700F3F">
        <w:rPr>
          <w:rFonts w:ascii="Tahoma" w:hAnsi="Tahoma" w:cs="Tahoma"/>
          <w:b/>
          <w:sz w:val="20"/>
          <w:szCs w:val="20"/>
        </w:rPr>
        <w:t>17.</w:t>
      </w:r>
      <w:r w:rsidRPr="00700F3F">
        <w:rPr>
          <w:rFonts w:ascii="Tahoma" w:hAnsi="Tahoma" w:cs="Tahoma"/>
          <w:sz w:val="20"/>
          <w:szCs w:val="20"/>
        </w:rPr>
        <w:t xml:space="preserve"> listopada  2014.   </w:t>
      </w:r>
      <w:r w:rsidRPr="00700F3F">
        <w:rPr>
          <w:rFonts w:ascii="Tahoma" w:hAnsi="Tahoma" w:cs="Tahoma"/>
          <w:b/>
          <w:bCs/>
          <w:sz w:val="20"/>
          <w:szCs w:val="20"/>
        </w:rPr>
        <w:t>ZAGREB</w:t>
      </w:r>
      <w:r w:rsidRPr="00700F3F">
        <w:rPr>
          <w:rFonts w:ascii="Tahoma" w:hAnsi="Tahoma" w:cs="Tahoma"/>
          <w:sz w:val="20"/>
          <w:szCs w:val="20"/>
        </w:rPr>
        <w:t xml:space="preserve">, Ulica grada  Vukovara 271/I. u </w:t>
      </w:r>
      <w:r w:rsidRPr="00700F3F">
        <w:rPr>
          <w:rFonts w:ascii="Tahoma" w:hAnsi="Tahoma" w:cs="Tahoma"/>
          <w:b/>
          <w:sz w:val="20"/>
          <w:szCs w:val="20"/>
        </w:rPr>
        <w:t>16,00</w:t>
      </w:r>
      <w:r w:rsidRPr="00700F3F">
        <w:rPr>
          <w:rFonts w:ascii="Tahoma" w:hAnsi="Tahoma" w:cs="Tahoma"/>
          <w:sz w:val="20"/>
          <w:szCs w:val="20"/>
        </w:rPr>
        <w:t xml:space="preserve"> sati</w:t>
      </w:r>
    </w:p>
    <w:p w:rsidR="005436E7" w:rsidRPr="00700F3F" w:rsidRDefault="005436E7" w:rsidP="005436E7">
      <w:pPr>
        <w:pStyle w:val="NoSpacing"/>
        <w:rPr>
          <w:rFonts w:ascii="Tahoma" w:hAnsi="Tahoma" w:cs="Tahoma"/>
          <w:sz w:val="20"/>
          <w:szCs w:val="20"/>
        </w:rPr>
      </w:pPr>
      <w:r w:rsidRPr="00700F3F">
        <w:rPr>
          <w:rFonts w:ascii="Tahoma" w:hAnsi="Tahoma" w:cs="Tahoma"/>
          <w:b/>
          <w:sz w:val="20"/>
          <w:szCs w:val="20"/>
        </w:rPr>
        <w:t>28.</w:t>
      </w:r>
      <w:r w:rsidRPr="00700F3F">
        <w:rPr>
          <w:rFonts w:ascii="Tahoma" w:hAnsi="Tahoma" w:cs="Tahoma"/>
          <w:sz w:val="20"/>
          <w:szCs w:val="20"/>
        </w:rPr>
        <w:t xml:space="preserve"> listopada  2014.   </w:t>
      </w:r>
      <w:r w:rsidRPr="00700F3F">
        <w:rPr>
          <w:rFonts w:ascii="Tahoma" w:hAnsi="Tahoma" w:cs="Tahoma"/>
          <w:b/>
          <w:bCs/>
          <w:sz w:val="20"/>
          <w:szCs w:val="20"/>
        </w:rPr>
        <w:t>OPATIJA</w:t>
      </w:r>
      <w:r w:rsidRPr="00700F3F">
        <w:rPr>
          <w:rFonts w:ascii="Tahoma" w:hAnsi="Tahoma" w:cs="Tahoma"/>
          <w:sz w:val="20"/>
          <w:szCs w:val="20"/>
        </w:rPr>
        <w:t xml:space="preserve">,  Hotel Ambasador,  u </w:t>
      </w:r>
      <w:r w:rsidRPr="00700F3F">
        <w:rPr>
          <w:rFonts w:ascii="Tahoma" w:hAnsi="Tahoma" w:cs="Tahoma"/>
          <w:b/>
          <w:sz w:val="20"/>
          <w:szCs w:val="20"/>
        </w:rPr>
        <w:t>14,00</w:t>
      </w:r>
      <w:r w:rsidRPr="00700F3F">
        <w:rPr>
          <w:rFonts w:ascii="Tahoma" w:hAnsi="Tahoma" w:cs="Tahoma"/>
          <w:sz w:val="20"/>
          <w:szCs w:val="20"/>
        </w:rPr>
        <w:t xml:space="preserve"> sati</w:t>
      </w:r>
    </w:p>
    <w:p w:rsidR="005436E7" w:rsidRPr="00700F3F" w:rsidRDefault="005436E7" w:rsidP="005436E7">
      <w:pPr>
        <w:pStyle w:val="NoSpacing"/>
        <w:rPr>
          <w:rFonts w:ascii="Tahoma" w:hAnsi="Tahoma" w:cs="Tahoma"/>
          <w:sz w:val="20"/>
          <w:szCs w:val="20"/>
        </w:rPr>
      </w:pPr>
      <w:r w:rsidRPr="00700F3F">
        <w:rPr>
          <w:rFonts w:ascii="Tahoma" w:hAnsi="Tahoma" w:cs="Tahoma"/>
          <w:b/>
          <w:sz w:val="20"/>
          <w:szCs w:val="20"/>
        </w:rPr>
        <w:t>07.</w:t>
      </w:r>
      <w:r w:rsidRPr="00700F3F">
        <w:rPr>
          <w:rFonts w:ascii="Tahoma" w:hAnsi="Tahoma" w:cs="Tahoma"/>
          <w:sz w:val="20"/>
          <w:szCs w:val="20"/>
        </w:rPr>
        <w:t xml:space="preserve"> studeni    2014.    </w:t>
      </w:r>
      <w:r w:rsidRPr="00700F3F">
        <w:rPr>
          <w:rFonts w:ascii="Tahoma" w:hAnsi="Tahoma" w:cs="Tahoma"/>
          <w:b/>
          <w:bCs/>
          <w:sz w:val="20"/>
          <w:szCs w:val="20"/>
        </w:rPr>
        <w:t>DUBROVNIK</w:t>
      </w:r>
      <w:r w:rsidRPr="00700F3F">
        <w:rPr>
          <w:rFonts w:ascii="Tahoma" w:hAnsi="Tahoma" w:cs="Tahoma"/>
          <w:sz w:val="20"/>
          <w:szCs w:val="20"/>
        </w:rPr>
        <w:t xml:space="preserve">, </w:t>
      </w:r>
      <w:r w:rsidR="003512A6" w:rsidRPr="00700F3F">
        <w:rPr>
          <w:rFonts w:ascii="Tahoma" w:hAnsi="Tahoma" w:cs="Tahoma"/>
          <w:sz w:val="20"/>
          <w:szCs w:val="20"/>
        </w:rPr>
        <w:t xml:space="preserve"> Hotel Imperial, u </w:t>
      </w:r>
      <w:r w:rsidR="003512A6" w:rsidRPr="00700F3F">
        <w:rPr>
          <w:rFonts w:ascii="Tahoma" w:hAnsi="Tahoma" w:cs="Tahoma"/>
          <w:b/>
          <w:sz w:val="20"/>
          <w:szCs w:val="20"/>
        </w:rPr>
        <w:t>14,00</w:t>
      </w:r>
      <w:r w:rsidR="003512A6" w:rsidRPr="00700F3F">
        <w:rPr>
          <w:rFonts w:ascii="Tahoma" w:hAnsi="Tahoma" w:cs="Tahoma"/>
          <w:sz w:val="20"/>
          <w:szCs w:val="20"/>
        </w:rPr>
        <w:t xml:space="preserve"> sati</w:t>
      </w:r>
    </w:p>
    <w:p w:rsidR="005436E7" w:rsidRPr="00700F3F" w:rsidRDefault="005436E7" w:rsidP="005436E7">
      <w:pPr>
        <w:pStyle w:val="NoSpacing"/>
        <w:rPr>
          <w:rFonts w:ascii="Tahoma" w:hAnsi="Tahoma" w:cs="Tahoma"/>
          <w:sz w:val="20"/>
          <w:szCs w:val="20"/>
        </w:rPr>
      </w:pPr>
      <w:r w:rsidRPr="00700F3F">
        <w:rPr>
          <w:rFonts w:ascii="Tahoma" w:hAnsi="Tahoma" w:cs="Tahoma"/>
          <w:b/>
          <w:sz w:val="20"/>
          <w:szCs w:val="20"/>
        </w:rPr>
        <w:t>12.</w:t>
      </w:r>
      <w:r w:rsidRPr="00700F3F">
        <w:rPr>
          <w:rFonts w:ascii="Tahoma" w:hAnsi="Tahoma" w:cs="Tahoma"/>
          <w:sz w:val="20"/>
          <w:szCs w:val="20"/>
        </w:rPr>
        <w:t xml:space="preserve"> studeni    2014.    </w:t>
      </w:r>
      <w:r w:rsidRPr="00700F3F">
        <w:rPr>
          <w:rFonts w:ascii="Tahoma" w:hAnsi="Tahoma" w:cs="Tahoma"/>
          <w:b/>
          <w:bCs/>
          <w:sz w:val="20"/>
          <w:szCs w:val="20"/>
        </w:rPr>
        <w:t>ZADAR</w:t>
      </w:r>
      <w:r w:rsidRPr="00700F3F">
        <w:rPr>
          <w:rFonts w:ascii="Tahoma" w:hAnsi="Tahoma" w:cs="Tahoma"/>
          <w:sz w:val="20"/>
          <w:szCs w:val="20"/>
        </w:rPr>
        <w:t xml:space="preserve">, Hotel </w:t>
      </w:r>
      <w:proofErr w:type="spellStart"/>
      <w:r w:rsidRPr="00700F3F">
        <w:rPr>
          <w:rFonts w:ascii="Tahoma" w:hAnsi="Tahoma" w:cs="Tahoma"/>
          <w:sz w:val="20"/>
          <w:szCs w:val="20"/>
        </w:rPr>
        <w:t>Kolovare</w:t>
      </w:r>
      <w:proofErr w:type="spellEnd"/>
      <w:r w:rsidRPr="00700F3F">
        <w:rPr>
          <w:rFonts w:ascii="Tahoma" w:hAnsi="Tahoma" w:cs="Tahoma"/>
          <w:sz w:val="20"/>
          <w:szCs w:val="20"/>
        </w:rPr>
        <w:t xml:space="preserve">, u </w:t>
      </w:r>
      <w:r w:rsidRPr="00700F3F">
        <w:rPr>
          <w:rFonts w:ascii="Tahoma" w:hAnsi="Tahoma" w:cs="Tahoma"/>
          <w:b/>
          <w:sz w:val="20"/>
          <w:szCs w:val="20"/>
        </w:rPr>
        <w:t>14,00</w:t>
      </w:r>
      <w:r w:rsidR="003512A6" w:rsidRPr="00700F3F">
        <w:rPr>
          <w:rFonts w:ascii="Tahoma" w:hAnsi="Tahoma" w:cs="Tahoma"/>
          <w:b/>
          <w:sz w:val="20"/>
          <w:szCs w:val="20"/>
        </w:rPr>
        <w:t xml:space="preserve"> </w:t>
      </w:r>
      <w:r w:rsidR="003512A6" w:rsidRPr="00700F3F">
        <w:rPr>
          <w:rFonts w:ascii="Tahoma" w:hAnsi="Tahoma" w:cs="Tahoma"/>
          <w:sz w:val="20"/>
          <w:szCs w:val="20"/>
        </w:rPr>
        <w:t xml:space="preserve">sati </w:t>
      </w:r>
      <w:r w:rsidR="003512A6" w:rsidRPr="00700F3F">
        <w:rPr>
          <w:rFonts w:ascii="Tahoma" w:hAnsi="Tahoma" w:cs="Tahoma"/>
          <w:b/>
          <w:sz w:val="20"/>
          <w:szCs w:val="20"/>
        </w:rPr>
        <w:t xml:space="preserve"> </w:t>
      </w:r>
    </w:p>
    <w:p w:rsidR="005436E7" w:rsidRPr="00700F3F" w:rsidRDefault="005436E7" w:rsidP="005436E7">
      <w:pPr>
        <w:pStyle w:val="NoSpacing"/>
        <w:rPr>
          <w:rFonts w:ascii="Tahoma" w:eastAsia="Times New Roman" w:hAnsi="Tahoma" w:cs="Tahoma"/>
          <w:color w:val="484848"/>
          <w:sz w:val="20"/>
          <w:szCs w:val="20"/>
        </w:rPr>
      </w:pPr>
    </w:p>
    <w:p w:rsidR="005372EE" w:rsidRPr="00700F3F" w:rsidRDefault="005436E7" w:rsidP="00537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84848"/>
          <w:sz w:val="20"/>
          <w:szCs w:val="20"/>
        </w:rPr>
      </w:pPr>
      <w:r w:rsidRPr="00700F3F">
        <w:rPr>
          <w:rFonts w:ascii="Tahoma" w:eastAsia="Times New Roman" w:hAnsi="Tahoma" w:cs="Tahoma"/>
          <w:color w:val="484848"/>
          <w:sz w:val="20"/>
          <w:szCs w:val="20"/>
        </w:rPr>
        <w:t xml:space="preserve">Program </w:t>
      </w:r>
      <w:r w:rsidR="00713F37">
        <w:rPr>
          <w:rFonts w:ascii="Tahoma" w:eastAsia="Times New Roman" w:hAnsi="Tahoma" w:cs="Tahoma"/>
          <w:color w:val="484848"/>
          <w:sz w:val="20"/>
          <w:szCs w:val="20"/>
        </w:rPr>
        <w:t>savjetovanja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700F3F" w:rsidRPr="00700F3F" w:rsidTr="00700F3F">
        <w:trPr>
          <w:trHeight w:val="792"/>
        </w:trPr>
        <w:tc>
          <w:tcPr>
            <w:tcW w:w="3369" w:type="dxa"/>
          </w:tcPr>
          <w:p w:rsidR="00700F3F" w:rsidRPr="00700F3F" w:rsidRDefault="00700F3F" w:rsidP="00700F3F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</w:rPr>
              <w:t xml:space="preserve">Danijel </w:t>
            </w: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</w:rPr>
              <w:t>Meštrić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</w:rPr>
              <w:t>, mag.ing.aedif.</w:t>
            </w:r>
          </w:p>
        </w:tc>
        <w:tc>
          <w:tcPr>
            <w:tcW w:w="5811" w:type="dxa"/>
          </w:tcPr>
          <w:p w:rsidR="00700F3F" w:rsidRPr="00700F3F" w:rsidRDefault="00700F3F" w:rsidP="000A390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t xml:space="preserve">Informacijski sustav prostornog uređenja i </w:t>
            </w:r>
            <w:r w:rsidRPr="00700F3F">
              <w:rPr>
                <w:rStyle w:val="Strong"/>
                <w:rFonts w:ascii="Tahoma" w:hAnsi="Tahoma" w:cs="Tahoma"/>
                <w:color w:val="484848"/>
                <w:sz w:val="20"/>
                <w:szCs w:val="20"/>
              </w:rPr>
              <w:t>e-dozvola</w:t>
            </w:r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br/>
            </w:r>
            <w:proofErr w:type="spellStart"/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t>Doing</w:t>
            </w:r>
            <w:proofErr w:type="spellEnd"/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t xml:space="preserve"> </w:t>
            </w:r>
            <w:proofErr w:type="spellStart"/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t>business</w:t>
            </w:r>
            <w:proofErr w:type="spellEnd"/>
            <w:r w:rsidRPr="00700F3F">
              <w:rPr>
                <w:rFonts w:ascii="Tahoma" w:hAnsi="Tahoma" w:cs="Tahoma"/>
                <w:color w:val="484848"/>
                <w:sz w:val="20"/>
                <w:szCs w:val="20"/>
              </w:rPr>
              <w:t>  - ljestvica Svjetske banke</w:t>
            </w:r>
          </w:p>
        </w:tc>
      </w:tr>
      <w:tr w:rsidR="003512A6" w:rsidRPr="00700F3F" w:rsidTr="00700F3F">
        <w:trPr>
          <w:trHeight w:val="792"/>
        </w:trPr>
        <w:tc>
          <w:tcPr>
            <w:tcW w:w="3369" w:type="dxa"/>
          </w:tcPr>
          <w:p w:rsidR="003512A6" w:rsidRPr="00700F3F" w:rsidRDefault="003512A6" w:rsidP="000805D9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dr.sc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. Borka </w:t>
            </w: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Bobovec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, dipl.ing.arh.</w:t>
            </w:r>
          </w:p>
        </w:tc>
        <w:tc>
          <w:tcPr>
            <w:tcW w:w="5811" w:type="dxa"/>
          </w:tcPr>
          <w:p w:rsidR="003512A6" w:rsidRPr="00700F3F" w:rsidRDefault="003512A6" w:rsidP="0095060B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Pravilnik o obveznom sadržaju i opremanju projekata građevina</w:t>
            </w:r>
          </w:p>
        </w:tc>
      </w:tr>
      <w:tr w:rsidR="003512A6" w:rsidRPr="00700F3F" w:rsidTr="0095060B">
        <w:trPr>
          <w:trHeight w:val="531"/>
        </w:trPr>
        <w:tc>
          <w:tcPr>
            <w:tcW w:w="3369" w:type="dxa"/>
          </w:tcPr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Ines Androić </w:t>
            </w: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Brajčić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, dipl.ing.arh.</w:t>
            </w:r>
          </w:p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Pravilnik o obveznom sadržaju idejnog projekta</w:t>
            </w:r>
          </w:p>
        </w:tc>
      </w:tr>
      <w:tr w:rsidR="003512A6" w:rsidRPr="00700F3F" w:rsidTr="00700F3F">
        <w:tc>
          <w:tcPr>
            <w:tcW w:w="3369" w:type="dxa"/>
          </w:tcPr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Josip </w:t>
            </w: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Bienenfeld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dipl.iur</w:t>
            </w:r>
            <w:proofErr w:type="spellEnd"/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.  </w:t>
            </w:r>
          </w:p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:rsidR="003512A6" w:rsidRPr="00700F3F" w:rsidRDefault="003512A6" w:rsidP="005372E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00F3F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Pravilnik o jednostavnim i drugim građevinama i radovima koje se grade, odnosno izvode bez građevinske dozvole</w:t>
            </w:r>
          </w:p>
        </w:tc>
      </w:tr>
      <w:tr w:rsidR="003512A6" w:rsidRPr="00700F3F" w:rsidTr="00700F3F">
        <w:tc>
          <w:tcPr>
            <w:tcW w:w="3369" w:type="dxa"/>
          </w:tcPr>
          <w:p w:rsidR="00700F3F" w:rsidRPr="00700F3F" w:rsidRDefault="00700F3F" w:rsidP="00700F3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700F3F" w:rsidRPr="00700F3F" w:rsidRDefault="00700F3F" w:rsidP="00700F3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700F3F">
              <w:rPr>
                <w:rFonts w:ascii="Tahoma" w:hAnsi="Tahoma" w:cs="Tahoma"/>
                <w:sz w:val="20"/>
                <w:szCs w:val="20"/>
              </w:rPr>
              <w:t>Davorin Oršanić, dipl.ing.arh.</w:t>
            </w:r>
          </w:p>
        </w:tc>
        <w:tc>
          <w:tcPr>
            <w:tcW w:w="5811" w:type="dxa"/>
          </w:tcPr>
          <w:p w:rsidR="00700F3F" w:rsidRPr="00700F3F" w:rsidRDefault="00700F3F" w:rsidP="00700F3F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00F3F" w:rsidRPr="00700F3F" w:rsidRDefault="00700F3F" w:rsidP="00700F3F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00F3F">
              <w:rPr>
                <w:rFonts w:ascii="Tahoma" w:hAnsi="Tahoma" w:cs="Tahoma"/>
                <w:sz w:val="20"/>
                <w:szCs w:val="20"/>
                <w:lang w:eastAsia="en-US"/>
              </w:rPr>
              <w:t>Zakon o građevinskoj inspekciji</w:t>
            </w:r>
            <w:r w:rsidR="00B331A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u provedbi važećih propisa</w:t>
            </w:r>
          </w:p>
        </w:tc>
      </w:tr>
    </w:tbl>
    <w:p w:rsidR="005436E7" w:rsidRPr="00700F3F" w:rsidRDefault="005372EE" w:rsidP="005436E7">
      <w:pPr>
        <w:pStyle w:val="NormalWeb"/>
        <w:shd w:val="clear" w:color="auto" w:fill="FFFFFF"/>
        <w:rPr>
          <w:rFonts w:ascii="Tahoma" w:hAnsi="Tahoma" w:cs="Tahoma"/>
          <w:color w:val="484848"/>
          <w:sz w:val="20"/>
          <w:szCs w:val="20"/>
        </w:rPr>
      </w:pPr>
      <w:r w:rsidRPr="00700F3F">
        <w:rPr>
          <w:rFonts w:ascii="Tahoma" w:hAnsi="Tahoma" w:cs="Tahoma"/>
          <w:color w:val="484848"/>
          <w:sz w:val="20"/>
          <w:szCs w:val="20"/>
        </w:rPr>
        <w:t> </w:t>
      </w:r>
      <w:r w:rsidR="005436E7" w:rsidRPr="00700F3F">
        <w:rPr>
          <w:rFonts w:ascii="Tahoma" w:hAnsi="Tahoma" w:cs="Tahoma"/>
          <w:color w:val="484848"/>
          <w:sz w:val="20"/>
          <w:szCs w:val="20"/>
        </w:rPr>
        <w:t> </w:t>
      </w:r>
    </w:p>
    <w:p w:rsidR="005436E7" w:rsidRPr="00700F3F" w:rsidRDefault="005436E7" w:rsidP="005436E7">
      <w:pPr>
        <w:pStyle w:val="NormalWeb"/>
        <w:shd w:val="clear" w:color="auto" w:fill="FFFFFF"/>
        <w:rPr>
          <w:rFonts w:ascii="Tahoma" w:hAnsi="Tahoma" w:cs="Tahoma"/>
          <w:color w:val="484848"/>
          <w:sz w:val="20"/>
          <w:szCs w:val="20"/>
        </w:rPr>
      </w:pPr>
      <w:r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Sudjelovanje na seminaru  boduje s pet (</w:t>
      </w:r>
      <w:r w:rsid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5</w:t>
      </w:r>
      <w:r w:rsidR="00CB7BD1"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) bod</w:t>
      </w:r>
      <w:r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a</w:t>
      </w:r>
      <w:r w:rsidR="00CB7BD1"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 xml:space="preserve"> </w:t>
      </w:r>
      <w:r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iz građevno-tehničke regulative.</w:t>
      </w:r>
    </w:p>
    <w:p w:rsidR="005436E7" w:rsidRPr="00700F3F" w:rsidRDefault="005436E7" w:rsidP="005436E7">
      <w:pPr>
        <w:pStyle w:val="NormalWeb"/>
        <w:shd w:val="clear" w:color="auto" w:fill="FFFFFF"/>
        <w:rPr>
          <w:rFonts w:ascii="Tahoma" w:hAnsi="Tahoma" w:cs="Tahoma"/>
          <w:b/>
          <w:color w:val="484848"/>
          <w:sz w:val="20"/>
          <w:szCs w:val="20"/>
        </w:rPr>
      </w:pPr>
      <w:r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KOTIZACIJA ZA SUDJELOVANJE</w:t>
      </w:r>
    </w:p>
    <w:p w:rsidR="005436E7" w:rsidRPr="00700F3F" w:rsidRDefault="005436E7" w:rsidP="005436E7">
      <w:pPr>
        <w:pStyle w:val="NormalWeb"/>
        <w:shd w:val="clear" w:color="auto" w:fill="FFFFFF"/>
        <w:rPr>
          <w:rFonts w:ascii="Tahoma" w:hAnsi="Tahoma" w:cs="Tahoma"/>
          <w:b/>
          <w:color w:val="484848"/>
          <w:sz w:val="20"/>
          <w:szCs w:val="20"/>
        </w:rPr>
      </w:pPr>
      <w:r w:rsidRPr="00700F3F">
        <w:rPr>
          <w:rStyle w:val="Strong"/>
          <w:rFonts w:ascii="Tahoma" w:hAnsi="Tahoma" w:cs="Tahoma"/>
          <w:b w:val="0"/>
          <w:color w:val="484848"/>
          <w:sz w:val="20"/>
          <w:szCs w:val="20"/>
        </w:rPr>
        <w:t>Kotizacija za sudjelovanje iznosi  400,00 kn + PDV</w:t>
      </w:r>
    </w:p>
    <w:p w:rsidR="0089126A" w:rsidRPr="00700F3F" w:rsidRDefault="0089126A" w:rsidP="0089126A">
      <w:pPr>
        <w:rPr>
          <w:rFonts w:ascii="Tahoma" w:eastAsia="Times New Roman" w:hAnsi="Tahoma" w:cs="Tahoma"/>
          <w:color w:val="484848"/>
          <w:sz w:val="20"/>
          <w:szCs w:val="20"/>
        </w:rPr>
      </w:pPr>
    </w:p>
    <w:sectPr w:rsidR="0089126A" w:rsidRPr="00700F3F" w:rsidSect="009A2CCC">
      <w:pgSz w:w="11907" w:h="16839" w:code="9"/>
      <w:pgMar w:top="567" w:right="618" w:bottom="680" w:left="1418" w:header="284" w:footer="284" w:gutter="0"/>
      <w:paperSrc w:first="1" w:other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13E"/>
    <w:multiLevelType w:val="multilevel"/>
    <w:tmpl w:val="172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A4658"/>
    <w:multiLevelType w:val="hybridMultilevel"/>
    <w:tmpl w:val="C114D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EE"/>
    <w:rsid w:val="000805D9"/>
    <w:rsid w:val="00087B3E"/>
    <w:rsid w:val="00093352"/>
    <w:rsid w:val="000A3903"/>
    <w:rsid w:val="003512A6"/>
    <w:rsid w:val="003B0FDD"/>
    <w:rsid w:val="005372EE"/>
    <w:rsid w:val="005436E7"/>
    <w:rsid w:val="005C18C2"/>
    <w:rsid w:val="00663655"/>
    <w:rsid w:val="00700F3F"/>
    <w:rsid w:val="00713F37"/>
    <w:rsid w:val="0089126A"/>
    <w:rsid w:val="0095060B"/>
    <w:rsid w:val="009A2CCC"/>
    <w:rsid w:val="00B24044"/>
    <w:rsid w:val="00B331AF"/>
    <w:rsid w:val="00CB7BD1"/>
    <w:rsid w:val="00E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26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43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F3F"/>
    <w:pPr>
      <w:spacing w:after="0" w:line="240" w:lineRule="auto"/>
      <w:ind w:left="720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26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43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F3F"/>
    <w:pPr>
      <w:spacing w:after="0" w:line="240" w:lineRule="auto"/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11</cp:revision>
  <cp:lastPrinted>2014-10-02T13:27:00Z</cp:lastPrinted>
  <dcterms:created xsi:type="dcterms:W3CDTF">2014-09-29T09:02:00Z</dcterms:created>
  <dcterms:modified xsi:type="dcterms:W3CDTF">2014-10-03T08:10:00Z</dcterms:modified>
</cp:coreProperties>
</file>